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Default="006045AF" w:rsidP="006045AF">
      <w:pPr>
        <w:spacing w:after="0"/>
        <w:rPr>
          <w:b/>
        </w:rPr>
      </w:pPr>
      <w:r w:rsidRPr="006045AF">
        <w:rPr>
          <w:b/>
        </w:rPr>
        <w:t>Temat tygodnia: Pogoda w kratkę.</w:t>
      </w:r>
    </w:p>
    <w:p w:rsidR="006045AF" w:rsidRPr="006045AF" w:rsidRDefault="006045AF" w:rsidP="006045AF">
      <w:pPr>
        <w:spacing w:after="0"/>
        <w:rPr>
          <w:b/>
        </w:rPr>
      </w:pPr>
    </w:p>
    <w:p w:rsidR="006045AF" w:rsidRDefault="006045AF" w:rsidP="006045AF">
      <w:pPr>
        <w:spacing w:after="0"/>
      </w:pPr>
      <w:r>
        <w:t>1.</w:t>
      </w:r>
      <w:r w:rsidRPr="00194938">
        <w:rPr>
          <w:b/>
        </w:rPr>
        <w:t xml:space="preserve"> </w:t>
      </w:r>
      <w:r w:rsidR="00194938" w:rsidRPr="00194938">
        <w:rPr>
          <w:b/>
        </w:rPr>
        <w:t>„</w:t>
      </w:r>
      <w:r w:rsidRPr="00194938">
        <w:rPr>
          <w:b/>
        </w:rPr>
        <w:t>Aktualna pogoda</w:t>
      </w:r>
      <w:r w:rsidR="00194938">
        <w:rPr>
          <w:b/>
        </w:rPr>
        <w:t>”</w:t>
      </w:r>
      <w:r>
        <w:t xml:space="preserve"> – kolorowanie obrazka przedstawiającego dzisiejszą pogodę (Karta pracy – Aktualna pogoda).</w:t>
      </w:r>
    </w:p>
    <w:p w:rsidR="006045AF" w:rsidRDefault="006045AF" w:rsidP="006045AF">
      <w:pPr>
        <w:spacing w:after="0"/>
      </w:pPr>
      <w:r>
        <w:t xml:space="preserve">2. </w:t>
      </w:r>
      <w:r w:rsidRPr="00194938">
        <w:rPr>
          <w:b/>
        </w:rPr>
        <w:t>Przysłowie: „ Kwiecień plecień, bo przeplata trochę zimy, trochę lata”</w:t>
      </w:r>
      <w:r>
        <w:t xml:space="preserve"> – wyjaśnienie </w:t>
      </w:r>
      <w:r w:rsidR="00EB233D">
        <w:t xml:space="preserve">przez rodzica </w:t>
      </w:r>
      <w:r>
        <w:t>znaczenia przysłowia z wykorzystaniem piktogramów zjawisk atmosferycznych charakterystycznych dla wczesnej wiosny: słońce, des</w:t>
      </w:r>
      <w:r w:rsidR="00613013">
        <w:t>zcz, śnieg, wiatr, zachmurzenie, burza.</w:t>
      </w:r>
    </w:p>
    <w:p w:rsidR="006045AF" w:rsidRDefault="006045AF" w:rsidP="006045AF">
      <w:pPr>
        <w:spacing w:after="0"/>
      </w:pPr>
      <w:r>
        <w:t xml:space="preserve"> </w:t>
      </w:r>
    </w:p>
    <w:p w:rsidR="006045AF" w:rsidRDefault="006045AF" w:rsidP="006045AF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084378" cy="1073426"/>
            <wp:effectExtent l="0" t="0" r="1905" b="0"/>
            <wp:docPr id="1" name="Obraz 1" descr="C:\Users\Robert\Desktop\PRZEDSZKOLE\Trzylatki\Pogoda w kratkę\Słonecz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PRZEDSZKOLE\Trzylatki\Pogoda w kratkę\Słonecz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40" cy="107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105231" cy="1006009"/>
            <wp:effectExtent l="0" t="0" r="0" b="3810"/>
            <wp:docPr id="2" name="Obraz 2" descr="C:\Users\Robert\Desktop\PRZEDSZKOLE\Trzylatki\Pogoda w kratkę\deszcz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esktop\PRZEDSZKOLE\Trzylatki\Pogoda w kratkę\deszczo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61" cy="100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25718" cy="1014825"/>
            <wp:effectExtent l="0" t="0" r="3175" b="0"/>
            <wp:docPr id="3" name="Obraz 3" descr="C:\Users\Robert\Desktop\PRZEDSZKOLE\Trzylatki\Pogoda w kratkę\Pada ś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Desktop\PRZEDSZKOLE\Trzylatki\Pogoda w kratkę\Pada śni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99" cy="101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25002" cy="1006858"/>
            <wp:effectExtent l="0" t="0" r="3810" b="3175"/>
            <wp:docPr id="5" name="Obraz 5" descr="C:\Users\Robert\Desktop\PRZEDSZKOLE\Trzylatki\Pogoda w kratkę\Wietrz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ert\Desktop\PRZEDSZKOLE\Trzylatki\Pogoda w kratkę\Wietrz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74" cy="100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013">
        <w:t xml:space="preserve"> </w:t>
      </w:r>
      <w:r w:rsidR="00613013">
        <w:rPr>
          <w:noProof/>
          <w:lang w:eastAsia="pl-PL"/>
        </w:rPr>
        <w:drawing>
          <wp:inline distT="0" distB="0" distL="0" distR="0">
            <wp:extent cx="1033670" cy="1002966"/>
            <wp:effectExtent l="0" t="0" r="0" b="6985"/>
            <wp:docPr id="6" name="Obraz 6" descr="C:\Users\Robert\Desktop\PRZEDSZKOLE\Trzylatki\Pogoda w kratkę\Pochmu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bert\Desktop\PRZEDSZKOLE\Trzylatki\Pogoda w kratkę\Pochmur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5" cy="100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13" w:rsidRDefault="00613013" w:rsidP="006045AF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082254" cy="1105231"/>
            <wp:effectExtent l="0" t="0" r="3810" b="0"/>
            <wp:docPr id="7" name="Obraz 7" descr="C:\Users\Robert\Desktop\PRZEDSZKOLE\Trzylatki\Pogoda w kratkę\burz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\Desktop\PRZEDSZKOLE\Trzylatki\Pogoda w kratkę\burzow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21" cy="11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13" w:rsidRDefault="00613013" w:rsidP="006045AF">
      <w:pPr>
        <w:spacing w:after="0"/>
      </w:pPr>
      <w:r>
        <w:t xml:space="preserve">3. </w:t>
      </w:r>
      <w:r w:rsidRPr="00194938">
        <w:rPr>
          <w:b/>
        </w:rPr>
        <w:t>„Kaprysy pogody”</w:t>
      </w:r>
      <w:r>
        <w:t xml:space="preserve"> – gra dydaktyczna. Dziecko gromadzi się wokół dużych symboli pogodowych, które wcześniej poznało. Rodzic głośno wypowiada nazwy piktogramów, np. deszcz, burza, wichura. Zadaniem dziecka</w:t>
      </w:r>
      <w:r w:rsidR="008814D2">
        <w:t xml:space="preserve"> jest jak najszybciej klepnięcie packą</w:t>
      </w:r>
      <w:r>
        <w:t xml:space="preserve"> </w:t>
      </w:r>
      <w:proofErr w:type="spellStart"/>
      <w:r>
        <w:t>pikotgramu</w:t>
      </w:r>
      <w:proofErr w:type="spellEnd"/>
      <w:r>
        <w:t>, którego nazwę usłyszy (Symb</w:t>
      </w:r>
      <w:r w:rsidR="00D47A01">
        <w:t>ole pogody w załączniku</w:t>
      </w:r>
      <w:r>
        <w:t>).</w:t>
      </w:r>
    </w:p>
    <w:p w:rsidR="00CC3C52" w:rsidRDefault="00CC3C52" w:rsidP="006045AF">
      <w:pPr>
        <w:spacing w:after="0"/>
      </w:pPr>
      <w:r>
        <w:t xml:space="preserve">4. </w:t>
      </w:r>
      <w:r w:rsidRPr="00194938">
        <w:rPr>
          <w:b/>
        </w:rPr>
        <w:t>„Deszczowy spacerek”</w:t>
      </w:r>
      <w:r>
        <w:t xml:space="preserve"> – zabawa paluszkowa. Ilustrowanie ruchami obu rąk i palców treści utworu K. Sąsiadka.</w:t>
      </w:r>
    </w:p>
    <w:p w:rsidR="00CC3C52" w:rsidRP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Cs w:val="24"/>
        </w:rPr>
      </w:pPr>
      <w:r w:rsidRPr="00CC3C52">
        <w:rPr>
          <w:rFonts w:cs="Times New Roman"/>
          <w:b/>
          <w:bCs/>
          <w:iCs/>
          <w:szCs w:val="24"/>
        </w:rPr>
        <w:t>Deszczowy spacerek</w:t>
      </w:r>
      <w:r w:rsidR="00194938">
        <w:rPr>
          <w:rFonts w:cs="Times New Roman"/>
          <w:b/>
          <w:bCs/>
          <w:iCs/>
          <w:szCs w:val="24"/>
        </w:rPr>
        <w:t>:</w:t>
      </w:r>
    </w:p>
    <w:p w:rsidR="00CC3C52" w:rsidRP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>Poszła pani na spacerek</w:t>
      </w:r>
      <w:r w:rsidRPr="008814D2">
        <w:rPr>
          <w:rFonts w:cs="Times New Roman"/>
          <w:iCs/>
          <w:color w:val="4F81BD" w:themeColor="accent1"/>
          <w:szCs w:val="24"/>
        </w:rPr>
        <w:t xml:space="preserve">  </w:t>
      </w:r>
      <w:r w:rsidRPr="00CC3C52">
        <w:rPr>
          <w:rFonts w:cs="Times New Roman"/>
          <w:b/>
          <w:iCs/>
          <w:szCs w:val="24"/>
        </w:rPr>
        <w:t>-</w:t>
      </w:r>
      <w:r>
        <w:rPr>
          <w:rFonts w:cs="Times New Roman"/>
          <w:iCs/>
          <w:szCs w:val="24"/>
        </w:rPr>
        <w:t xml:space="preserve"> </w:t>
      </w:r>
      <w:r w:rsidRPr="00CC3C52">
        <w:rPr>
          <w:rFonts w:cs="Times New Roman"/>
          <w:szCs w:val="24"/>
        </w:rPr>
        <w:t>marsz wskazującego i środkowego palca po podłodze</w:t>
      </w:r>
    </w:p>
    <w:p w:rsidR="00CC3C52" w:rsidRP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 xml:space="preserve">Deszczowe chmury przywiał wiaterek. </w:t>
      </w:r>
      <w:r w:rsidRPr="00CC3C52">
        <w:rPr>
          <w:rFonts w:cs="Times New Roman"/>
          <w:i/>
          <w:iCs/>
          <w:szCs w:val="24"/>
        </w:rPr>
        <w:t>-</w:t>
      </w:r>
      <w:r>
        <w:rPr>
          <w:rFonts w:cs="Times New Roman"/>
          <w:iCs/>
          <w:szCs w:val="24"/>
        </w:rPr>
        <w:t xml:space="preserve"> </w:t>
      </w:r>
      <w:r w:rsidRPr="00CC3C52">
        <w:rPr>
          <w:rFonts w:cs="Times New Roman"/>
          <w:iCs/>
          <w:szCs w:val="24"/>
        </w:rPr>
        <w:t xml:space="preserve"> </w:t>
      </w:r>
      <w:r w:rsidRPr="00CC3C52">
        <w:rPr>
          <w:rFonts w:cs="Times New Roman"/>
          <w:szCs w:val="24"/>
        </w:rPr>
        <w:t>delikatne dmuchanie</w:t>
      </w:r>
    </w:p>
    <w:p w:rsidR="00CC3C52" w:rsidRPr="008814D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4F81BD" w:themeColor="accent1"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>Gdy daleko od domu już była</w:t>
      </w:r>
    </w:p>
    <w:p w:rsid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>Deszcz zaczął padać – parasol rozłożyła</w:t>
      </w:r>
      <w:r>
        <w:rPr>
          <w:rFonts w:cs="Times New Roman"/>
          <w:i/>
          <w:iCs/>
          <w:szCs w:val="24"/>
        </w:rPr>
        <w:t>.</w:t>
      </w:r>
      <w:r w:rsidRPr="00CC3C52">
        <w:rPr>
          <w:rFonts w:cs="Times New Roman"/>
          <w:b/>
          <w:iCs/>
          <w:szCs w:val="24"/>
        </w:rPr>
        <w:t xml:space="preserve"> -</w:t>
      </w:r>
      <w:r>
        <w:rPr>
          <w:rFonts w:cs="Times New Roman"/>
          <w:iCs/>
          <w:szCs w:val="24"/>
        </w:rPr>
        <w:t xml:space="preserve"> </w:t>
      </w:r>
      <w:r w:rsidRPr="00CC3C52">
        <w:rPr>
          <w:rFonts w:cs="Times New Roman"/>
          <w:szCs w:val="24"/>
        </w:rPr>
        <w:t>wskazujący pal</w:t>
      </w:r>
      <w:r>
        <w:rPr>
          <w:rFonts w:cs="Times New Roman"/>
          <w:szCs w:val="24"/>
        </w:rPr>
        <w:t>ec lewej ręki prostopadle dotyka</w:t>
      </w:r>
    </w:p>
    <w:p w:rsidR="00CC3C52" w:rsidRP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spodu prawej ręki ułożonej nad nim</w:t>
      </w:r>
    </w:p>
    <w:p w:rsidR="00CC3C52" w:rsidRPr="008814D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4F81BD" w:themeColor="accent1"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 xml:space="preserve">Gdy kropla za kroplą spadała, </w:t>
      </w:r>
    </w:p>
    <w:p w:rsidR="00CC3C52" w:rsidRP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>Pani pod parasol się schowała.</w:t>
      </w:r>
      <w:r w:rsidRPr="008814D2">
        <w:rPr>
          <w:rFonts w:cs="Times New Roman"/>
          <w:iCs/>
          <w:color w:val="4F81BD" w:themeColor="accent1"/>
          <w:szCs w:val="24"/>
        </w:rPr>
        <w:t xml:space="preserve"> </w:t>
      </w:r>
      <w:r w:rsidRPr="00CC3C52">
        <w:rPr>
          <w:rFonts w:cs="Times New Roman"/>
          <w:b/>
          <w:iCs/>
          <w:szCs w:val="24"/>
        </w:rPr>
        <w:t xml:space="preserve">- </w:t>
      </w:r>
      <w:r>
        <w:rPr>
          <w:rFonts w:cs="Times New Roman"/>
          <w:iCs/>
          <w:szCs w:val="24"/>
        </w:rPr>
        <w:t xml:space="preserve"> </w:t>
      </w:r>
      <w:r w:rsidRPr="00CC3C52">
        <w:rPr>
          <w:rFonts w:cs="Times New Roman"/>
          <w:szCs w:val="24"/>
        </w:rPr>
        <w:t>na wierzch prawej ręki spadają krople wystukiwane</w:t>
      </w:r>
    </w:p>
    <w:p w:rsidR="00CC3C52" w:rsidRP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C3C52">
        <w:rPr>
          <w:rFonts w:cs="Times New Roman"/>
          <w:szCs w:val="24"/>
        </w:rPr>
        <w:t>lewą ręką</w:t>
      </w:r>
    </w:p>
    <w:p w:rsidR="00CC3C52" w:rsidRPr="008814D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4F81BD" w:themeColor="accent1"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>Gdy deszczyk przestał padać,</w:t>
      </w:r>
    </w:p>
    <w:p w:rsidR="00CC3C52" w:rsidRPr="00CC3C52" w:rsidRDefault="00CC3C52" w:rsidP="00CC3C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814D2">
        <w:rPr>
          <w:rFonts w:cs="Times New Roman"/>
          <w:i/>
          <w:iCs/>
          <w:color w:val="4F81BD" w:themeColor="accent1"/>
          <w:szCs w:val="24"/>
        </w:rPr>
        <w:t>Parasol złożyła i do domu wróciła</w:t>
      </w:r>
      <w:r w:rsidR="008814D2" w:rsidRPr="008814D2">
        <w:rPr>
          <w:rFonts w:cs="Times New Roman"/>
          <w:i/>
          <w:iCs/>
          <w:color w:val="4F81BD" w:themeColor="accent1"/>
          <w:szCs w:val="24"/>
        </w:rPr>
        <w:t>.</w:t>
      </w:r>
      <w:r w:rsidR="008814D2" w:rsidRPr="008814D2">
        <w:rPr>
          <w:rFonts w:cs="Times New Roman"/>
          <w:iCs/>
          <w:color w:val="4F81BD" w:themeColor="accent1"/>
          <w:szCs w:val="24"/>
        </w:rPr>
        <w:t xml:space="preserve"> </w:t>
      </w:r>
      <w:r w:rsidR="008814D2" w:rsidRPr="008814D2">
        <w:rPr>
          <w:rFonts w:cs="Times New Roman"/>
          <w:b/>
          <w:iCs/>
          <w:szCs w:val="24"/>
        </w:rPr>
        <w:t>-</w:t>
      </w:r>
      <w:r w:rsidR="008814D2">
        <w:rPr>
          <w:rFonts w:cs="Times New Roman"/>
          <w:iCs/>
          <w:szCs w:val="24"/>
        </w:rPr>
        <w:t xml:space="preserve"> </w:t>
      </w:r>
      <w:r w:rsidRPr="00CC3C52">
        <w:rPr>
          <w:rFonts w:cs="Times New Roman"/>
          <w:iCs/>
          <w:szCs w:val="24"/>
        </w:rPr>
        <w:t xml:space="preserve"> </w:t>
      </w:r>
      <w:r w:rsidRPr="00CC3C52">
        <w:rPr>
          <w:rFonts w:cs="Times New Roman"/>
          <w:szCs w:val="24"/>
        </w:rPr>
        <w:t>prawa ręka zamyka się nad pros</w:t>
      </w:r>
      <w:r w:rsidR="008814D2">
        <w:rPr>
          <w:rFonts w:cs="Times New Roman"/>
          <w:szCs w:val="24"/>
        </w:rPr>
        <w:t xml:space="preserve">topadle ułożonym do niej palcem </w:t>
      </w:r>
      <w:r w:rsidRPr="00CC3C52">
        <w:rPr>
          <w:rFonts w:cs="Times New Roman"/>
          <w:szCs w:val="24"/>
        </w:rPr>
        <w:t>wskazującym lewej dłoni, następnie palce: wskazujący i środkowy</w:t>
      </w:r>
    </w:p>
    <w:p w:rsidR="00CC3C52" w:rsidRDefault="00CC3C52" w:rsidP="00CC3C52">
      <w:pPr>
        <w:spacing w:after="0"/>
        <w:rPr>
          <w:rFonts w:cs="Times New Roman"/>
          <w:szCs w:val="24"/>
        </w:rPr>
      </w:pPr>
      <w:r w:rsidRPr="00CC3C52">
        <w:rPr>
          <w:rFonts w:cs="Times New Roman"/>
          <w:szCs w:val="24"/>
        </w:rPr>
        <w:t>prawej ręki maszerują</w:t>
      </w:r>
    </w:p>
    <w:p w:rsidR="008814D2" w:rsidRDefault="008814D2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Pr="00194938">
        <w:rPr>
          <w:rFonts w:cs="Times New Roman"/>
          <w:b/>
          <w:szCs w:val="24"/>
        </w:rPr>
        <w:t>„Fabryka chmur”</w:t>
      </w:r>
      <w:r>
        <w:rPr>
          <w:rFonts w:cs="Times New Roman"/>
          <w:szCs w:val="24"/>
        </w:rPr>
        <w:t xml:space="preserve"> – zabawa badawcza. Do wykonania doświadczenia będą nam potrzebne: czajnik, talerzyk, szklana miska, lód. Rodzic do czajnika wlewa zimną wodę i gotuje ją. Po zagotowaniu przelewa ją do szklanej miski. Na misce z wodą kładzie ostrożnie</w:t>
      </w:r>
      <w:r w:rsidR="005A7E91">
        <w:rPr>
          <w:rFonts w:cs="Times New Roman"/>
          <w:szCs w:val="24"/>
        </w:rPr>
        <w:t xml:space="preserve"> talerzyk</w:t>
      </w:r>
      <w:r>
        <w:rPr>
          <w:rFonts w:cs="Times New Roman"/>
          <w:szCs w:val="24"/>
        </w:rPr>
        <w:t xml:space="preserve"> </w:t>
      </w:r>
      <w:r w:rsidR="001D6E6C">
        <w:rPr>
          <w:rFonts w:cs="Times New Roman"/>
          <w:szCs w:val="24"/>
        </w:rPr>
        <w:t>z kilkoma kawałkami lodu. Para wodna wydobywająca się z ogr</w:t>
      </w:r>
      <w:r w:rsidR="00EB233D">
        <w:rPr>
          <w:rFonts w:cs="Times New Roman"/>
          <w:szCs w:val="24"/>
        </w:rPr>
        <w:t>z</w:t>
      </w:r>
      <w:r w:rsidR="001D6E6C">
        <w:rPr>
          <w:rFonts w:cs="Times New Roman"/>
          <w:szCs w:val="24"/>
        </w:rPr>
        <w:t>anej wody zetknie się z zimnym powietrzem i utworzy się chmura. Będzie lepiej widoczna gdy okna w pomieszczeniu będą zasłonięte, a rodzic poświeci na miskę latarką.</w:t>
      </w:r>
    </w:p>
    <w:p w:rsidR="001D6E6C" w:rsidRDefault="001D6E6C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6. </w:t>
      </w:r>
      <w:r w:rsidRPr="00194938">
        <w:rPr>
          <w:rFonts w:cs="Times New Roman"/>
          <w:b/>
          <w:szCs w:val="24"/>
        </w:rPr>
        <w:t>„Chmury”</w:t>
      </w:r>
      <w:r>
        <w:rPr>
          <w:rFonts w:cs="Times New Roman"/>
          <w:szCs w:val="24"/>
        </w:rPr>
        <w:t xml:space="preserve"> – kolorowanie na niebiesko największej i najmniejszej chmury (Karta pracy – Chmury).</w:t>
      </w:r>
    </w:p>
    <w:p w:rsidR="001D6E6C" w:rsidRDefault="001D6E6C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Pr="00194938">
        <w:rPr>
          <w:rFonts w:cs="Times New Roman"/>
          <w:b/>
          <w:szCs w:val="24"/>
        </w:rPr>
        <w:t>„Układanka” – puzzle</w:t>
      </w:r>
      <w:r>
        <w:rPr>
          <w:rFonts w:cs="Times New Roman"/>
          <w:szCs w:val="24"/>
        </w:rPr>
        <w:t xml:space="preserve">. Składanie pociętego na 4 części prostego obrazka według wzoru (Układanka </w:t>
      </w:r>
      <w:r>
        <w:rPr>
          <w:rFonts w:cs="Times New Roman"/>
          <w:b/>
          <w:szCs w:val="24"/>
        </w:rPr>
        <w:t>–</w:t>
      </w:r>
      <w:r w:rsidRPr="001D6E6C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Słońce).</w:t>
      </w:r>
    </w:p>
    <w:p w:rsidR="00E8735E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Pr="00E8735E">
        <w:rPr>
          <w:rFonts w:cs="Times New Roman"/>
          <w:b/>
          <w:szCs w:val="24"/>
        </w:rPr>
        <w:t xml:space="preserve">Wiersz „Tęcza” H. </w:t>
      </w:r>
      <w:proofErr w:type="spellStart"/>
      <w:r w:rsidRPr="00E8735E">
        <w:rPr>
          <w:rFonts w:cs="Times New Roman"/>
          <w:b/>
          <w:szCs w:val="24"/>
        </w:rPr>
        <w:t>Ożogowska</w:t>
      </w:r>
      <w:proofErr w:type="spellEnd"/>
    </w:p>
    <w:p w:rsidR="00E8735E" w:rsidRPr="00E8735E" w:rsidRDefault="00E8735E" w:rsidP="00E873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E8735E">
        <w:rPr>
          <w:rFonts w:cs="Times New Roman"/>
          <w:i/>
          <w:iCs/>
          <w:szCs w:val="24"/>
        </w:rPr>
        <w:t>Lśni na niebie tęcza,</w:t>
      </w:r>
    </w:p>
    <w:p w:rsidR="00E8735E" w:rsidRPr="00E8735E" w:rsidRDefault="00E8735E" w:rsidP="00E873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E8735E">
        <w:rPr>
          <w:rFonts w:cs="Times New Roman"/>
          <w:i/>
          <w:iCs/>
          <w:szCs w:val="24"/>
        </w:rPr>
        <w:t>śliczna, kolorowa.</w:t>
      </w:r>
    </w:p>
    <w:p w:rsidR="00E8735E" w:rsidRPr="00E8735E" w:rsidRDefault="00E8735E" w:rsidP="00E873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E8735E">
        <w:rPr>
          <w:rFonts w:cs="Times New Roman"/>
          <w:i/>
          <w:iCs/>
          <w:szCs w:val="24"/>
        </w:rPr>
        <w:t>Pytają się dzieci:</w:t>
      </w:r>
    </w:p>
    <w:p w:rsidR="00E8735E" w:rsidRPr="00E8735E" w:rsidRDefault="00E8735E" w:rsidP="00E873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E8735E">
        <w:rPr>
          <w:rFonts w:cs="Times New Roman"/>
          <w:i/>
          <w:iCs/>
          <w:szCs w:val="24"/>
        </w:rPr>
        <w:t>– Kto ją namalował?</w:t>
      </w:r>
    </w:p>
    <w:p w:rsidR="00E8735E" w:rsidRPr="00E8735E" w:rsidRDefault="00E8735E" w:rsidP="00E873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E8735E">
        <w:rPr>
          <w:rFonts w:cs="Times New Roman"/>
          <w:i/>
          <w:iCs/>
          <w:szCs w:val="24"/>
        </w:rPr>
        <w:t>Słonko malowało</w:t>
      </w:r>
    </w:p>
    <w:p w:rsidR="00E8735E" w:rsidRPr="00E8735E" w:rsidRDefault="00E8735E" w:rsidP="00E873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E8735E">
        <w:rPr>
          <w:rFonts w:cs="Times New Roman"/>
          <w:i/>
          <w:iCs/>
          <w:szCs w:val="24"/>
        </w:rPr>
        <w:t>pędzelkiem ze złota.</w:t>
      </w:r>
    </w:p>
    <w:p w:rsidR="00E8735E" w:rsidRPr="00E8735E" w:rsidRDefault="00E8735E" w:rsidP="00E873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E8735E">
        <w:rPr>
          <w:rFonts w:cs="Times New Roman"/>
          <w:i/>
          <w:iCs/>
          <w:szCs w:val="24"/>
        </w:rPr>
        <w:t>Udała się słonku</w:t>
      </w:r>
    </w:p>
    <w:p w:rsidR="00E8735E" w:rsidRPr="00E8735E" w:rsidRDefault="00E8735E" w:rsidP="00E8735E">
      <w:pPr>
        <w:spacing w:after="0"/>
        <w:rPr>
          <w:rFonts w:cs="Times New Roman"/>
          <w:szCs w:val="24"/>
        </w:rPr>
      </w:pPr>
      <w:r w:rsidRPr="00E8735E">
        <w:rPr>
          <w:rFonts w:cs="Times New Roman"/>
          <w:i/>
          <w:iCs/>
          <w:szCs w:val="24"/>
        </w:rPr>
        <w:t>malarska robota.</w:t>
      </w:r>
    </w:p>
    <w:p w:rsidR="00EB233D" w:rsidRPr="004B7D0D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EB233D">
        <w:rPr>
          <w:rFonts w:cs="Times New Roman"/>
          <w:szCs w:val="24"/>
        </w:rPr>
        <w:t xml:space="preserve">. </w:t>
      </w:r>
      <w:r w:rsidR="00EB233D" w:rsidRPr="00194938">
        <w:rPr>
          <w:rFonts w:cs="Times New Roman"/>
          <w:b/>
          <w:szCs w:val="24"/>
        </w:rPr>
        <w:t>„Jak powstaje tęcza?”</w:t>
      </w:r>
      <w:r w:rsidR="00EB233D">
        <w:rPr>
          <w:rFonts w:cs="Times New Roman"/>
          <w:szCs w:val="24"/>
        </w:rPr>
        <w:t xml:space="preserve"> – film. </w:t>
      </w:r>
      <w:r w:rsidR="00EB233D" w:rsidRPr="004B7D0D">
        <w:rPr>
          <w:rFonts w:cs="Times New Roman"/>
          <w:szCs w:val="24"/>
        </w:rPr>
        <w:t xml:space="preserve">Link: </w:t>
      </w:r>
      <w:hyperlink r:id="rId12" w:history="1">
        <w:r w:rsidR="00EB233D" w:rsidRPr="004B7D0D">
          <w:rPr>
            <w:rStyle w:val="Hipercze"/>
            <w:rFonts w:cs="Times New Roman"/>
            <w:szCs w:val="24"/>
          </w:rPr>
          <w:t>https://www.youtube.com/watch?v=qigLVHVd5j0</w:t>
        </w:r>
      </w:hyperlink>
    </w:p>
    <w:p w:rsidR="00EB233D" w:rsidRDefault="00EB233D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Na podstawie filmu dziecko z pomocą rodzica</w:t>
      </w:r>
      <w:r w:rsidRPr="00EB233D">
        <w:rPr>
          <w:rFonts w:cs="Times New Roman"/>
          <w:szCs w:val="24"/>
        </w:rPr>
        <w:t xml:space="preserve"> udziela odpowiedzi na pytania:</w:t>
      </w:r>
    </w:p>
    <w:p w:rsidR="00EB233D" w:rsidRDefault="00EB233D" w:rsidP="00CC3C52">
      <w:pPr>
        <w:spacing w:after="0"/>
        <w:rPr>
          <w:rFonts w:cs="Times New Roman"/>
          <w:szCs w:val="24"/>
        </w:rPr>
      </w:pPr>
      <w:r w:rsidRPr="00E82B12">
        <w:rPr>
          <w:rFonts w:cs="Times New Roman"/>
          <w:b/>
          <w:szCs w:val="24"/>
        </w:rPr>
        <w:t xml:space="preserve">- </w:t>
      </w:r>
      <w:r>
        <w:rPr>
          <w:rFonts w:cs="Times New Roman"/>
          <w:szCs w:val="24"/>
        </w:rPr>
        <w:t>Jakie zjawiska atmosferyczne muszą wystąpić, żeby powstała tęcza?</w:t>
      </w:r>
    </w:p>
    <w:p w:rsidR="00EB233D" w:rsidRDefault="00E82B12" w:rsidP="00CC3C52">
      <w:pPr>
        <w:spacing w:after="0"/>
        <w:rPr>
          <w:rFonts w:cs="Times New Roman"/>
          <w:szCs w:val="24"/>
        </w:rPr>
      </w:pPr>
      <w:r w:rsidRPr="00E82B12"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Z jakich barw </w:t>
      </w:r>
      <w:r w:rsidR="00EB233D">
        <w:rPr>
          <w:rFonts w:cs="Times New Roman"/>
          <w:szCs w:val="24"/>
        </w:rPr>
        <w:t>składa się tęcza?</w:t>
      </w:r>
    </w:p>
    <w:p w:rsidR="00EB233D" w:rsidRDefault="00E82B12" w:rsidP="00CC3C52">
      <w:pPr>
        <w:spacing w:after="0"/>
        <w:rPr>
          <w:rFonts w:cs="Times New Roman"/>
          <w:szCs w:val="24"/>
        </w:rPr>
      </w:pPr>
      <w:r w:rsidRPr="00E82B12">
        <w:rPr>
          <w:rFonts w:cs="Times New Roman"/>
          <w:b/>
          <w:szCs w:val="24"/>
        </w:rPr>
        <w:t xml:space="preserve">- </w:t>
      </w:r>
      <w:r>
        <w:rPr>
          <w:rFonts w:cs="Times New Roman"/>
          <w:szCs w:val="24"/>
        </w:rPr>
        <w:t>Z ilu barw składa się tęcza?</w:t>
      </w:r>
    </w:p>
    <w:p w:rsidR="00E82B12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E82B12" w:rsidRPr="00E82B12">
        <w:rPr>
          <w:rFonts w:cs="Times New Roman"/>
          <w:szCs w:val="24"/>
        </w:rPr>
        <w:t>.</w:t>
      </w:r>
      <w:r w:rsidR="004B7D0D">
        <w:rPr>
          <w:rFonts w:cs="Times New Roman"/>
          <w:szCs w:val="24"/>
        </w:rPr>
        <w:t xml:space="preserve"> </w:t>
      </w:r>
      <w:r w:rsidR="004B7D0D" w:rsidRPr="00194938">
        <w:rPr>
          <w:rFonts w:cs="Times New Roman"/>
          <w:b/>
          <w:szCs w:val="24"/>
        </w:rPr>
        <w:t>„Słońce świeci – deszczyk pada”</w:t>
      </w:r>
      <w:r w:rsidR="004B7D0D">
        <w:rPr>
          <w:rFonts w:cs="Times New Roman"/>
          <w:szCs w:val="24"/>
        </w:rPr>
        <w:t xml:space="preserve"> – zabawa orientacyjno – porządkowa. Dziecko stoi czekając na sygnał  rodzica. Gdy rodzic wypowie hasło: </w:t>
      </w:r>
      <w:r w:rsidR="004B7D0D">
        <w:rPr>
          <w:rFonts w:cs="Times New Roman"/>
          <w:i/>
          <w:szCs w:val="24"/>
        </w:rPr>
        <w:t>Sło</w:t>
      </w:r>
      <w:r w:rsidR="004B7D0D" w:rsidRPr="004B7D0D">
        <w:rPr>
          <w:rFonts w:cs="Times New Roman"/>
          <w:i/>
          <w:szCs w:val="24"/>
        </w:rPr>
        <w:t>ńce świeci!</w:t>
      </w:r>
      <w:r w:rsidR="004B7D0D">
        <w:rPr>
          <w:rFonts w:cs="Times New Roman"/>
          <w:i/>
          <w:szCs w:val="24"/>
        </w:rPr>
        <w:t xml:space="preserve"> </w:t>
      </w:r>
      <w:r w:rsidR="004B7D0D" w:rsidRPr="004B7D0D">
        <w:rPr>
          <w:rFonts w:cs="Times New Roman"/>
          <w:szCs w:val="24"/>
        </w:rPr>
        <w:t>dziecko zaczyna</w:t>
      </w:r>
      <w:r w:rsidR="004B7D0D">
        <w:rPr>
          <w:rFonts w:cs="Times New Roman"/>
          <w:i/>
          <w:szCs w:val="24"/>
        </w:rPr>
        <w:t xml:space="preserve"> </w:t>
      </w:r>
      <w:r w:rsidR="004B7D0D" w:rsidRPr="004B7D0D">
        <w:rPr>
          <w:rFonts w:cs="Times New Roman"/>
          <w:szCs w:val="24"/>
        </w:rPr>
        <w:t>biegać po pokoju</w:t>
      </w:r>
      <w:r w:rsidR="004B7D0D">
        <w:rPr>
          <w:rFonts w:cs="Times New Roman"/>
          <w:szCs w:val="24"/>
        </w:rPr>
        <w:t xml:space="preserve">. Na kolejny znak rodzica  </w:t>
      </w:r>
      <w:r w:rsidR="004B7D0D" w:rsidRPr="004B7D0D">
        <w:rPr>
          <w:rFonts w:cs="Times New Roman"/>
          <w:b/>
          <w:szCs w:val="24"/>
        </w:rPr>
        <w:t xml:space="preserve">- </w:t>
      </w:r>
      <w:r w:rsidR="004B7D0D">
        <w:rPr>
          <w:rFonts w:cs="Times New Roman"/>
          <w:szCs w:val="24"/>
        </w:rPr>
        <w:t xml:space="preserve">klaskanie w dłonie – dziecko musi schować się przed deszczem. Dziecko kuca i składa ręce nad sobą, robiąc „daszek”. Po chwili ciszy rodzic znowu wypowiada hasło: </w:t>
      </w:r>
      <w:r w:rsidR="004B7D0D" w:rsidRPr="004B7D0D">
        <w:rPr>
          <w:rFonts w:cs="Times New Roman"/>
          <w:i/>
          <w:szCs w:val="24"/>
        </w:rPr>
        <w:t>Słońce świeci!</w:t>
      </w:r>
      <w:r w:rsidR="004B7D0D">
        <w:rPr>
          <w:rFonts w:cs="Times New Roman"/>
          <w:szCs w:val="24"/>
        </w:rPr>
        <w:t xml:space="preserve"> i dziecko znowu zaczyna biegać.</w:t>
      </w:r>
    </w:p>
    <w:p w:rsidR="004D7306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4B7D0D">
        <w:rPr>
          <w:rFonts w:cs="Times New Roman"/>
          <w:szCs w:val="24"/>
        </w:rPr>
        <w:t xml:space="preserve">. </w:t>
      </w:r>
      <w:r w:rsidR="0090728E" w:rsidRPr="00194938">
        <w:rPr>
          <w:rFonts w:cs="Times New Roman"/>
          <w:b/>
          <w:szCs w:val="24"/>
        </w:rPr>
        <w:t>„Kolory tęczy”</w:t>
      </w:r>
      <w:r w:rsidR="0090728E">
        <w:rPr>
          <w:rFonts w:cs="Times New Roman"/>
          <w:szCs w:val="24"/>
        </w:rPr>
        <w:t xml:space="preserve"> – Rodzic przygotowuje cztery kolory farb: żółty, czerwony, niebieski i granatowy. Dziecko wraz z rodzicem podejmuje próbę stworzenia pozostałych trzech. Dziecko w oddzielnym pojemniku łączy </w:t>
      </w:r>
      <w:r w:rsidR="004D7306">
        <w:rPr>
          <w:rFonts w:cs="Times New Roman"/>
          <w:szCs w:val="24"/>
        </w:rPr>
        <w:t>farbę niebieską z żółtą, niebieską z czerwoną oraz żółtą z czerwoną. Nazywa powstałe kolory: zielony, fioletowy, pomarańczowy. Dziecko z pomocą rodzica maluje tęczę od strony lewej do prawej starając się zachować płynność pociągnięć pędzlem.</w:t>
      </w:r>
    </w:p>
    <w:p w:rsidR="00E8735E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194938">
        <w:rPr>
          <w:rFonts w:cs="Times New Roman"/>
          <w:szCs w:val="24"/>
        </w:rPr>
        <w:t xml:space="preserve">. </w:t>
      </w:r>
      <w:r w:rsidR="00194938" w:rsidRPr="00194938">
        <w:rPr>
          <w:rFonts w:cs="Times New Roman"/>
          <w:b/>
          <w:szCs w:val="24"/>
        </w:rPr>
        <w:t xml:space="preserve">Piosenka „Tęcza </w:t>
      </w:r>
      <w:proofErr w:type="spellStart"/>
      <w:r w:rsidR="00194938" w:rsidRPr="00194938">
        <w:rPr>
          <w:rFonts w:cs="Times New Roman"/>
          <w:b/>
          <w:szCs w:val="24"/>
        </w:rPr>
        <w:t>cza</w:t>
      </w:r>
      <w:proofErr w:type="spellEnd"/>
      <w:r w:rsidR="00194938" w:rsidRPr="00194938">
        <w:rPr>
          <w:rFonts w:cs="Times New Roman"/>
          <w:b/>
          <w:szCs w:val="24"/>
        </w:rPr>
        <w:t xml:space="preserve"> </w:t>
      </w:r>
      <w:proofErr w:type="spellStart"/>
      <w:r w:rsidR="00194938" w:rsidRPr="00194938">
        <w:rPr>
          <w:rFonts w:cs="Times New Roman"/>
          <w:b/>
          <w:szCs w:val="24"/>
        </w:rPr>
        <w:t>cza</w:t>
      </w:r>
      <w:proofErr w:type="spellEnd"/>
      <w:r w:rsidR="00194938" w:rsidRPr="00194938">
        <w:rPr>
          <w:rFonts w:cs="Times New Roman"/>
          <w:b/>
          <w:szCs w:val="24"/>
        </w:rPr>
        <w:t>”</w:t>
      </w:r>
      <w:r w:rsidR="00194938">
        <w:rPr>
          <w:rFonts w:cs="Times New Roman"/>
          <w:szCs w:val="24"/>
        </w:rPr>
        <w:t xml:space="preserve"> link: </w:t>
      </w:r>
      <w:hyperlink r:id="rId13" w:history="1">
        <w:r w:rsidRPr="007E6888">
          <w:rPr>
            <w:rStyle w:val="Hipercze"/>
            <w:rFonts w:cs="Times New Roman"/>
            <w:szCs w:val="24"/>
          </w:rPr>
          <w:t>https://www.youtube.com/watch?v=5kJKnuffZEQ</w:t>
        </w:r>
      </w:hyperlink>
    </w:p>
    <w:p w:rsidR="00194938" w:rsidRPr="00194938" w:rsidRDefault="00194938" w:rsidP="00CC3C52">
      <w:pPr>
        <w:spacing w:after="0"/>
        <w:rPr>
          <w:rFonts w:cs="Times New Roman"/>
          <w:szCs w:val="24"/>
          <w:u w:val="single"/>
        </w:rPr>
      </w:pPr>
      <w:r w:rsidRPr="00194938">
        <w:rPr>
          <w:rFonts w:cs="Times New Roman"/>
          <w:szCs w:val="24"/>
          <w:u w:val="single"/>
        </w:rPr>
        <w:t>Tekst: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Koleżanko, kolego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popatrz czasem na niebo.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Czasem zdarzyć się może</w:t>
      </w:r>
    </w:p>
    <w:p w:rsid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cud, zjawisko w kolorze.</w:t>
      </w:r>
    </w:p>
    <w:p w:rsidR="00E8735E" w:rsidRPr="00194938" w:rsidRDefault="00E8735E" w:rsidP="00194938">
      <w:pPr>
        <w:spacing w:after="0"/>
        <w:rPr>
          <w:rFonts w:cs="Times New Roman"/>
          <w:szCs w:val="24"/>
        </w:rPr>
      </w:pP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 xml:space="preserve">Ref : Tęcza, tęcza, </w:t>
      </w:r>
      <w:proofErr w:type="spellStart"/>
      <w:r w:rsidRPr="00194938">
        <w:rPr>
          <w:rFonts w:cs="Times New Roman"/>
          <w:szCs w:val="24"/>
        </w:rPr>
        <w:t>cza</w:t>
      </w:r>
      <w:proofErr w:type="spellEnd"/>
      <w:r w:rsidRPr="00194938">
        <w:rPr>
          <w:rFonts w:cs="Times New Roman"/>
          <w:szCs w:val="24"/>
        </w:rPr>
        <w:t xml:space="preserve">, </w:t>
      </w:r>
      <w:proofErr w:type="spellStart"/>
      <w:r w:rsidRPr="00194938">
        <w:rPr>
          <w:rFonts w:cs="Times New Roman"/>
          <w:szCs w:val="24"/>
        </w:rPr>
        <w:t>cza</w:t>
      </w:r>
      <w:proofErr w:type="spellEnd"/>
      <w:r w:rsidRPr="00194938">
        <w:rPr>
          <w:rFonts w:cs="Times New Roman"/>
          <w:szCs w:val="24"/>
        </w:rPr>
        <w:t xml:space="preserve">, </w:t>
      </w:r>
      <w:proofErr w:type="spellStart"/>
      <w:r w:rsidRPr="00194938">
        <w:rPr>
          <w:rFonts w:cs="Times New Roman"/>
          <w:szCs w:val="24"/>
        </w:rPr>
        <w:t>cza</w:t>
      </w:r>
      <w:proofErr w:type="spellEnd"/>
      <w:r w:rsidRPr="00194938">
        <w:rPr>
          <w:rFonts w:cs="Times New Roman"/>
          <w:szCs w:val="24"/>
        </w:rPr>
        <w:t>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Czarodziejska wstążka ta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wiąże niebo z ziemią o!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jaki kolorowy splot.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 xml:space="preserve">Tęcza, tęcza, </w:t>
      </w:r>
      <w:proofErr w:type="spellStart"/>
      <w:r w:rsidRPr="00194938">
        <w:rPr>
          <w:rFonts w:cs="Times New Roman"/>
          <w:szCs w:val="24"/>
        </w:rPr>
        <w:t>cza</w:t>
      </w:r>
      <w:proofErr w:type="spellEnd"/>
      <w:r w:rsidRPr="00194938">
        <w:rPr>
          <w:rFonts w:cs="Times New Roman"/>
          <w:szCs w:val="24"/>
        </w:rPr>
        <w:t xml:space="preserve">, </w:t>
      </w:r>
      <w:proofErr w:type="spellStart"/>
      <w:r w:rsidRPr="00194938">
        <w:rPr>
          <w:rFonts w:cs="Times New Roman"/>
          <w:szCs w:val="24"/>
        </w:rPr>
        <w:t>cza</w:t>
      </w:r>
      <w:proofErr w:type="spellEnd"/>
      <w:r w:rsidRPr="00194938">
        <w:rPr>
          <w:rFonts w:cs="Times New Roman"/>
          <w:szCs w:val="24"/>
        </w:rPr>
        <w:t xml:space="preserve">, </w:t>
      </w:r>
      <w:proofErr w:type="spellStart"/>
      <w:r w:rsidRPr="00194938">
        <w:rPr>
          <w:rFonts w:cs="Times New Roman"/>
          <w:szCs w:val="24"/>
        </w:rPr>
        <w:t>cza</w:t>
      </w:r>
      <w:proofErr w:type="spellEnd"/>
      <w:r w:rsidRPr="00194938">
        <w:rPr>
          <w:rFonts w:cs="Times New Roman"/>
          <w:szCs w:val="24"/>
        </w:rPr>
        <w:t>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Czarodziejska wstążka ta.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Przez tę tęczę cały świat</w:t>
      </w:r>
    </w:p>
    <w:p w:rsidR="00194938" w:rsidRDefault="00E66BB0" w:rsidP="0019493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czarodziejski uśmiech ma.</w:t>
      </w:r>
    </w:p>
    <w:p w:rsidR="00E66BB0" w:rsidRPr="00194938" w:rsidRDefault="00E66BB0" w:rsidP="00194938">
      <w:pPr>
        <w:spacing w:after="0"/>
        <w:rPr>
          <w:rFonts w:cs="Times New Roman"/>
          <w:szCs w:val="24"/>
        </w:rPr>
      </w:pP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lastRenderedPageBreak/>
        <w:t>Narysuję tę tęczę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i na zawsze ci wręczę.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By ci było tęczowo,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tęczę noś kolorową.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Ref :Tęcza,..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Śpiewaj z nami o tęczy,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kiedy nuda cię dręczy.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W domu, w szkole, po burzy</w:t>
      </w:r>
    </w:p>
    <w:p w:rsidR="00194938" w:rsidRP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tęcza minę rozchmurzy.</w:t>
      </w:r>
    </w:p>
    <w:p w:rsidR="00194938" w:rsidRDefault="00194938" w:rsidP="00194938">
      <w:pPr>
        <w:spacing w:after="0"/>
        <w:rPr>
          <w:rFonts w:cs="Times New Roman"/>
          <w:szCs w:val="24"/>
        </w:rPr>
      </w:pPr>
      <w:r w:rsidRPr="00194938">
        <w:rPr>
          <w:rFonts w:cs="Times New Roman"/>
          <w:szCs w:val="24"/>
        </w:rPr>
        <w:t>Ref :Tęcza,..</w:t>
      </w:r>
    </w:p>
    <w:p w:rsidR="004B7D0D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4D7306">
        <w:rPr>
          <w:rFonts w:cs="Times New Roman"/>
          <w:szCs w:val="24"/>
        </w:rPr>
        <w:t xml:space="preserve">. </w:t>
      </w:r>
      <w:r w:rsidR="004D7306" w:rsidRPr="00194938">
        <w:rPr>
          <w:rFonts w:cs="Times New Roman"/>
          <w:b/>
          <w:szCs w:val="24"/>
        </w:rPr>
        <w:t>„Kwietniowa prognoza pogody”</w:t>
      </w:r>
      <w:r w:rsidR="004D7306">
        <w:rPr>
          <w:rFonts w:cs="Times New Roman"/>
          <w:szCs w:val="24"/>
        </w:rPr>
        <w:t xml:space="preserve"> – zabawa ruchowo – naśladowcza. Dziecko ma za zadanie za pomocą gestów i ruchów pokazać różne kwietniowe zjawiska atmosferyczne, np. deszcz </w:t>
      </w:r>
      <w:r w:rsidR="00194938">
        <w:rPr>
          <w:rFonts w:cs="Times New Roman"/>
          <w:szCs w:val="24"/>
        </w:rPr>
        <w:t xml:space="preserve">– kląskanie, burza – tupanie, wiatr – wachlowanie ręką, śnieg – klaskanie, tęcza – rysowanie półkola rękami w powietrzu nad głową. Kiedy gesty i dźwięki zostaną ustalone, rodzic zapowiada prognozę pogody, a dziecko pokazuje. </w:t>
      </w:r>
    </w:p>
    <w:p w:rsidR="00EB233D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194938">
        <w:rPr>
          <w:rFonts w:cs="Times New Roman"/>
          <w:szCs w:val="24"/>
        </w:rPr>
        <w:t xml:space="preserve">. </w:t>
      </w:r>
      <w:r w:rsidR="00194938" w:rsidRPr="00562E7C">
        <w:rPr>
          <w:rFonts w:cs="Times New Roman"/>
          <w:b/>
          <w:szCs w:val="24"/>
        </w:rPr>
        <w:t>„Deszczowe rytmy”</w:t>
      </w:r>
      <w:r w:rsidR="00194938">
        <w:rPr>
          <w:rFonts w:cs="Times New Roman"/>
          <w:szCs w:val="24"/>
        </w:rPr>
        <w:t xml:space="preserve"> – zabawa matematyczna</w:t>
      </w:r>
      <w:r w:rsidR="00562E7C">
        <w:rPr>
          <w:rFonts w:cs="Times New Roman"/>
          <w:szCs w:val="24"/>
        </w:rPr>
        <w:t>. Porządkowanie par obrazków, dobieranie do jednego z obrazków ułożonych w szeregu, drugiego obrazka w tym samym kolorze, układanie kolorystycznych dwuelementowych rytmów (Karta pracy – Deszczowe rytmy).</w:t>
      </w:r>
    </w:p>
    <w:p w:rsidR="00562E7C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="00562E7C">
        <w:rPr>
          <w:rFonts w:cs="Times New Roman"/>
          <w:szCs w:val="24"/>
        </w:rPr>
        <w:t xml:space="preserve">. </w:t>
      </w:r>
      <w:r w:rsidR="00562E7C" w:rsidRPr="00562E7C">
        <w:rPr>
          <w:rFonts w:cs="Times New Roman"/>
          <w:b/>
          <w:szCs w:val="24"/>
        </w:rPr>
        <w:t>„Ubranie na każdą pogodę”</w:t>
      </w:r>
      <w:r w:rsidR="00562E7C">
        <w:rPr>
          <w:rFonts w:cs="Times New Roman"/>
          <w:b/>
          <w:szCs w:val="24"/>
        </w:rPr>
        <w:t xml:space="preserve"> </w:t>
      </w:r>
      <w:r w:rsidR="00E66BB0">
        <w:rPr>
          <w:rFonts w:cs="Times New Roman"/>
          <w:b/>
          <w:szCs w:val="24"/>
        </w:rPr>
        <w:t>–</w:t>
      </w:r>
      <w:r w:rsidR="00562E7C">
        <w:rPr>
          <w:rFonts w:cs="Times New Roman"/>
          <w:b/>
          <w:szCs w:val="24"/>
        </w:rPr>
        <w:t xml:space="preserve"> </w:t>
      </w:r>
      <w:r w:rsidR="00E66BB0" w:rsidRPr="00E66BB0">
        <w:rPr>
          <w:rFonts w:cs="Times New Roman"/>
          <w:szCs w:val="24"/>
        </w:rPr>
        <w:t>łączenie garderoby z rodzajem pogody</w:t>
      </w:r>
      <w:r w:rsidR="00E66BB0">
        <w:rPr>
          <w:rFonts w:cs="Times New Roman"/>
          <w:szCs w:val="24"/>
        </w:rPr>
        <w:t xml:space="preserve"> (Karta pracy – Ubranie na każdą pogodę).</w:t>
      </w:r>
    </w:p>
    <w:p w:rsidR="000E67A9" w:rsidRDefault="000E67A9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 w:rsidRPr="000E67A9">
        <w:rPr>
          <w:rFonts w:cs="Times New Roman"/>
          <w:b/>
          <w:szCs w:val="24"/>
        </w:rPr>
        <w:t>„</w:t>
      </w:r>
      <w:proofErr w:type="spellStart"/>
      <w:r w:rsidRPr="000E67A9">
        <w:rPr>
          <w:rFonts w:cs="Times New Roman"/>
          <w:b/>
          <w:szCs w:val="24"/>
        </w:rPr>
        <w:t>Ubieranka</w:t>
      </w:r>
      <w:proofErr w:type="spellEnd"/>
      <w:r w:rsidRPr="000E67A9">
        <w:rPr>
          <w:rFonts w:cs="Times New Roman"/>
          <w:b/>
          <w:szCs w:val="24"/>
        </w:rPr>
        <w:t xml:space="preserve"> wiosenna”</w:t>
      </w:r>
      <w:r>
        <w:rPr>
          <w:rFonts w:cs="Times New Roman"/>
          <w:szCs w:val="24"/>
        </w:rPr>
        <w:t xml:space="preserve"> – wycinanie przez dziecko wiosennych ubrań i przymierzanie ich chłopcu; tworzenie ciekawych zestawów (</w:t>
      </w:r>
      <w:proofErr w:type="spellStart"/>
      <w:r>
        <w:rPr>
          <w:rFonts w:cs="Times New Roman"/>
          <w:szCs w:val="24"/>
        </w:rPr>
        <w:t>Ubieranka</w:t>
      </w:r>
      <w:proofErr w:type="spellEnd"/>
      <w:r>
        <w:rPr>
          <w:rFonts w:cs="Times New Roman"/>
          <w:szCs w:val="24"/>
        </w:rPr>
        <w:t xml:space="preserve"> wiosenna w załączniku).</w:t>
      </w:r>
    </w:p>
    <w:p w:rsidR="00E66BB0" w:rsidRDefault="00E8735E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E66BB0">
        <w:rPr>
          <w:rFonts w:cs="Times New Roman"/>
          <w:szCs w:val="24"/>
        </w:rPr>
        <w:t xml:space="preserve">. </w:t>
      </w:r>
      <w:r w:rsidR="00E66BB0" w:rsidRPr="00E66BB0">
        <w:rPr>
          <w:rFonts w:cs="Times New Roman"/>
          <w:b/>
          <w:szCs w:val="24"/>
        </w:rPr>
        <w:t>Memory: Pogoda</w:t>
      </w:r>
      <w:r w:rsidR="00E66BB0">
        <w:rPr>
          <w:rFonts w:cs="Times New Roman"/>
          <w:szCs w:val="24"/>
        </w:rPr>
        <w:t xml:space="preserve">. Układanie par identycznych obrazków przedstawiających symbole </w:t>
      </w:r>
      <w:r w:rsidR="00D47A01">
        <w:rPr>
          <w:rFonts w:cs="Times New Roman"/>
          <w:szCs w:val="24"/>
        </w:rPr>
        <w:t>pogody (Memory – Pogoda</w:t>
      </w:r>
      <w:r w:rsidR="000E67A9">
        <w:rPr>
          <w:rFonts w:cs="Times New Roman"/>
          <w:szCs w:val="24"/>
        </w:rPr>
        <w:t xml:space="preserve"> w załączniku</w:t>
      </w:r>
      <w:r w:rsidR="00E66BB0">
        <w:rPr>
          <w:rFonts w:cs="Times New Roman"/>
          <w:szCs w:val="24"/>
        </w:rPr>
        <w:t>)</w:t>
      </w:r>
      <w:r w:rsidR="000E67A9">
        <w:rPr>
          <w:rFonts w:cs="Times New Roman"/>
          <w:szCs w:val="24"/>
        </w:rPr>
        <w:t>.</w:t>
      </w:r>
    </w:p>
    <w:p w:rsidR="00E66BB0" w:rsidRDefault="00E8735E" w:rsidP="00CC3C52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17</w:t>
      </w:r>
      <w:r w:rsidR="00E66BB0">
        <w:rPr>
          <w:rFonts w:cs="Times New Roman"/>
          <w:szCs w:val="24"/>
        </w:rPr>
        <w:t xml:space="preserve">. </w:t>
      </w:r>
      <w:r w:rsidRPr="00E8735E">
        <w:rPr>
          <w:rFonts w:cs="Times New Roman"/>
          <w:b/>
          <w:szCs w:val="24"/>
        </w:rPr>
        <w:t>„Tęcza i chmura” – praca plastyczna</w:t>
      </w:r>
    </w:p>
    <w:p w:rsidR="00E8735E" w:rsidRPr="00EC28C1" w:rsidRDefault="00E8735E" w:rsidP="00E8735E">
      <w:pPr>
        <w:spacing w:after="0"/>
        <w:rPr>
          <w:u w:val="single"/>
        </w:rPr>
      </w:pPr>
      <w:r w:rsidRPr="00EC28C1">
        <w:rPr>
          <w:u w:val="single"/>
        </w:rPr>
        <w:t>Potrzebne materiały:</w:t>
      </w:r>
    </w:p>
    <w:p w:rsidR="00E8735E" w:rsidRDefault="00E8735E" w:rsidP="00E8735E">
      <w:pPr>
        <w:spacing w:after="0"/>
      </w:pPr>
      <w:r w:rsidRPr="00EC28C1">
        <w:rPr>
          <w:b/>
        </w:rPr>
        <w:t>-</w:t>
      </w:r>
      <w:r>
        <w:t xml:space="preserve"> chmurka wycięta z bloku rysunkowego/technicznego</w:t>
      </w:r>
    </w:p>
    <w:p w:rsidR="00FF551A" w:rsidRDefault="00FF551A" w:rsidP="00E8735E">
      <w:pPr>
        <w:spacing w:after="0"/>
      </w:pPr>
      <w:r w:rsidRPr="00FF551A">
        <w:rPr>
          <w:b/>
        </w:rPr>
        <w:t>-</w:t>
      </w:r>
      <w:r>
        <w:t xml:space="preserve"> wata</w:t>
      </w:r>
      <w:r w:rsidR="000E67A9">
        <w:t>/płatki kosmetyczne</w:t>
      </w:r>
    </w:p>
    <w:p w:rsidR="00E8735E" w:rsidRDefault="00E8735E" w:rsidP="00E8735E">
      <w:pPr>
        <w:spacing w:after="0"/>
      </w:pPr>
      <w:r w:rsidRPr="00EC28C1">
        <w:rPr>
          <w:b/>
        </w:rPr>
        <w:t>-</w:t>
      </w:r>
      <w:r>
        <w:t xml:space="preserve"> klej w sztyfcie</w:t>
      </w:r>
    </w:p>
    <w:p w:rsidR="00E8735E" w:rsidRDefault="00E8735E" w:rsidP="00E8735E">
      <w:pPr>
        <w:spacing w:after="0"/>
      </w:pPr>
      <w:r w:rsidRPr="00EC28C1">
        <w:rPr>
          <w:b/>
        </w:rPr>
        <w:t>-</w:t>
      </w:r>
      <w:r>
        <w:t xml:space="preserve"> paseczki w kolorach tęczy o wymiarach: 2,5 cm x 21 cm</w:t>
      </w:r>
    </w:p>
    <w:p w:rsidR="00E8735E" w:rsidRDefault="00E8735E" w:rsidP="00E8735E">
      <w:pPr>
        <w:spacing w:after="0"/>
      </w:pPr>
      <w:r w:rsidRPr="00EC28C1">
        <w:rPr>
          <w:b/>
        </w:rPr>
        <w:t>-</w:t>
      </w:r>
      <w:r>
        <w:t xml:space="preserve"> marker/pisak/cienkopis w kolorze czarnym i czerwonym</w:t>
      </w:r>
    </w:p>
    <w:p w:rsidR="00E8735E" w:rsidRDefault="00E8735E" w:rsidP="00E8735E">
      <w:pPr>
        <w:spacing w:after="0"/>
      </w:pPr>
      <w:r w:rsidRPr="00EC28C1">
        <w:rPr>
          <w:b/>
        </w:rPr>
        <w:t>-</w:t>
      </w:r>
      <w:r>
        <w:t xml:space="preserve"> gotowe oczka (plastikowe/w formie naklejek), można też dorysować</w:t>
      </w:r>
    </w:p>
    <w:p w:rsidR="00E8735E" w:rsidRDefault="00E8735E" w:rsidP="00E8735E">
      <w:pPr>
        <w:spacing w:after="0"/>
        <w:rPr>
          <w:u w:val="single"/>
        </w:rPr>
      </w:pPr>
      <w:r w:rsidRPr="00EC28C1">
        <w:rPr>
          <w:u w:val="single"/>
        </w:rPr>
        <w:t>Sposób wykonania</w:t>
      </w:r>
      <w:r>
        <w:rPr>
          <w:u w:val="single"/>
        </w:rPr>
        <w:t>:</w:t>
      </w:r>
    </w:p>
    <w:p w:rsidR="00E8735E" w:rsidRDefault="00E8735E" w:rsidP="00E8735E">
      <w:pPr>
        <w:spacing w:after="0"/>
      </w:pPr>
      <w:r>
        <w:t>1. Przygotowujemy chmurkę</w:t>
      </w:r>
      <w:r w:rsidR="00FF551A">
        <w:t xml:space="preserve"> </w:t>
      </w:r>
      <w:r>
        <w:t>oraz wszystkie paseczki.</w:t>
      </w:r>
    </w:p>
    <w:p w:rsidR="00E8735E" w:rsidRDefault="00E8735E" w:rsidP="00E8735E">
      <w:pPr>
        <w:spacing w:after="0"/>
      </w:pPr>
      <w:r>
        <w:t>2. Na końcówkę jednego z nich nakładamy klej w sztyfcie i analogicznie działamy z pozostałymi paskami.</w:t>
      </w:r>
    </w:p>
    <w:p w:rsidR="00E8735E" w:rsidRPr="00CC66BB" w:rsidRDefault="00E8735E" w:rsidP="00CC3C52">
      <w:pPr>
        <w:spacing w:after="0"/>
      </w:pPr>
      <w:r>
        <w:t>3. Pracę należy teraz odwrócić na drugą str</w:t>
      </w:r>
      <w:r w:rsidR="000E67A9">
        <w:t>onę: na chmurkę można nakleić</w:t>
      </w:r>
      <w:r w:rsidR="00FF551A">
        <w:t xml:space="preserve"> watę</w:t>
      </w:r>
      <w:r w:rsidR="00C0609C">
        <w:t>/płatki kosmetyczne</w:t>
      </w:r>
      <w:r w:rsidR="00FF551A">
        <w:t xml:space="preserve"> lub dorysować jej oczka (można też skorzystać z gotowych plastikowych lub w formie naklejek) i buźkę.</w:t>
      </w:r>
      <w:r>
        <w:rPr>
          <w:rFonts w:cs="Times New Roman"/>
          <w:szCs w:val="24"/>
        </w:rPr>
        <w:t xml:space="preserve">   </w:t>
      </w:r>
      <w:r w:rsidR="00CC66BB">
        <w:rPr>
          <w:rFonts w:cs="Times New Roman"/>
          <w:szCs w:val="24"/>
        </w:rPr>
        <w:t xml:space="preserve">                             </w:t>
      </w:r>
      <w:r>
        <w:rPr>
          <w:rFonts w:cs="Times New Roman"/>
          <w:szCs w:val="24"/>
        </w:rPr>
        <w:t xml:space="preserve">               </w:t>
      </w:r>
    </w:p>
    <w:p w:rsidR="00E8735E" w:rsidRDefault="00CC66BB" w:rsidP="00CC3C5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                                       </w:t>
      </w:r>
      <w:r w:rsidR="00C0609C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2141013" cy="1478943"/>
            <wp:effectExtent l="0" t="0" r="0" b="6985"/>
            <wp:docPr id="8" name="Obraz 8" descr="G:\Trzylatki\Pogoda w kratkę\tecza i chm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zylatki\Pogoda w kratkę\tecza i chmur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37" cy="149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6BB" w:rsidRPr="00CC66BB" w:rsidRDefault="00CC66BB" w:rsidP="00CC3C52">
      <w:pPr>
        <w:spacing w:after="0"/>
        <w:rPr>
          <w:rFonts w:cs="Times New Roman"/>
          <w:b/>
          <w:szCs w:val="24"/>
        </w:rPr>
      </w:pPr>
      <w:r w:rsidRPr="00CC66BB">
        <w:rPr>
          <w:rFonts w:cs="Times New Roman"/>
          <w:b/>
          <w:szCs w:val="24"/>
        </w:rPr>
        <w:t>W razie pytań</w:t>
      </w:r>
      <w:r w:rsidR="00D47A01">
        <w:rPr>
          <w:rFonts w:cs="Times New Roman"/>
          <w:b/>
          <w:szCs w:val="24"/>
        </w:rPr>
        <w:t xml:space="preserve"> </w:t>
      </w:r>
      <w:r w:rsidRPr="00CC66BB">
        <w:rPr>
          <w:rFonts w:cs="Times New Roman"/>
          <w:b/>
          <w:szCs w:val="24"/>
        </w:rPr>
        <w:t>proszę o kontakt. Pozdrawiam Magdalena Pastuszka</w:t>
      </w:r>
    </w:p>
    <w:sectPr w:rsidR="00CC66BB" w:rsidRPr="00CC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EF"/>
    <w:multiLevelType w:val="hybridMultilevel"/>
    <w:tmpl w:val="DC1C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AF"/>
    <w:rsid w:val="000E67A9"/>
    <w:rsid w:val="00194938"/>
    <w:rsid w:val="001D6E6C"/>
    <w:rsid w:val="004A0364"/>
    <w:rsid w:val="004B7D0D"/>
    <w:rsid w:val="004D7306"/>
    <w:rsid w:val="00562149"/>
    <w:rsid w:val="00562E7C"/>
    <w:rsid w:val="005A7E91"/>
    <w:rsid w:val="006045AF"/>
    <w:rsid w:val="00613013"/>
    <w:rsid w:val="008814D2"/>
    <w:rsid w:val="0090728E"/>
    <w:rsid w:val="00A27AD7"/>
    <w:rsid w:val="00C0609C"/>
    <w:rsid w:val="00CC3C52"/>
    <w:rsid w:val="00CC66BB"/>
    <w:rsid w:val="00D47A01"/>
    <w:rsid w:val="00E66BB0"/>
    <w:rsid w:val="00E82B12"/>
    <w:rsid w:val="00E8735E"/>
    <w:rsid w:val="00EB233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5kJKnuffZE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igLVHVd5j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dcterms:created xsi:type="dcterms:W3CDTF">2020-03-26T00:53:00Z</dcterms:created>
  <dcterms:modified xsi:type="dcterms:W3CDTF">2020-03-28T22:50:00Z</dcterms:modified>
</cp:coreProperties>
</file>